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208FD">
      <w:pPr>
        <w:wordWrap/>
        <w:ind w:firstLine="0" w:firstLineChars="0"/>
        <w:jc w:val="left"/>
        <w:rPr>
          <w:rFonts w:hint="eastAsia" w:ascii="Times New Roman" w:hAnsi="Times New Roman" w:eastAsia="黑体" w:cs="黑体"/>
          <w:b w:val="0"/>
          <w:bCs w:val="0"/>
          <w:color w:val="auto"/>
          <w:kern w:val="2"/>
          <w:sz w:val="32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b w:val="0"/>
          <w:bCs w:val="0"/>
          <w:color w:val="auto"/>
          <w:kern w:val="2"/>
          <w:sz w:val="32"/>
          <w:szCs w:val="24"/>
          <w:lang w:val="en-US" w:eastAsia="zh-CN" w:bidi="ar-SA"/>
        </w:rPr>
        <w:t>附件4</w:t>
      </w:r>
    </w:p>
    <w:p w14:paraId="5733E214">
      <w:pPr>
        <w:wordWrap/>
        <w:ind w:firstLine="0" w:firstLineChars="0"/>
        <w:jc w:val="left"/>
        <w:rPr>
          <w:rFonts w:hint="eastAsia" w:ascii="Times New Roman" w:hAnsi="Times New Roman" w:eastAsia="黑体" w:cs="黑体"/>
          <w:b w:val="0"/>
          <w:bCs w:val="0"/>
          <w:color w:val="auto"/>
          <w:kern w:val="2"/>
          <w:sz w:val="32"/>
          <w:szCs w:val="24"/>
          <w:lang w:val="en-US" w:eastAsia="zh-CN" w:bidi="ar-SA"/>
        </w:rPr>
      </w:pPr>
    </w:p>
    <w:p w14:paraId="4D4EC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广东省</w:t>
      </w:r>
      <w:r>
        <w:rPr>
          <w:rFonts w:hint="eastAsia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“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同线同标同质</w:t>
      </w:r>
      <w:r>
        <w:rPr>
          <w:rFonts w:hint="eastAsia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”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产品符合性自我声明</w:t>
      </w:r>
    </w:p>
    <w:p w14:paraId="35E36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1A0C5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企业名称: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</w:t>
      </w:r>
    </w:p>
    <w:p w14:paraId="5CE47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本企业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确认知晓广东省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同线同标同质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产品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自我声明与认定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的基本要求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，并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对本声明承担全部法律责任。</w:t>
      </w:r>
    </w:p>
    <w:p w14:paraId="2FD99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本企业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声明：</w:t>
      </w:r>
    </w:p>
    <w:p w14:paraId="28E79B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以下产品严格按照相同标准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，在同一生产企业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生产，保证内外贸产品质量相同，符合国际标准或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国内外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先进标准要求，产品质量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达到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国际领先水平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。</w:t>
      </w:r>
    </w:p>
    <w:p w14:paraId="7BFD19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自本声明签署之日起，生产和销售的产品持续符合以下标准的要求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。</w:t>
      </w:r>
    </w:p>
    <w:p w14:paraId="187B2B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如产品或其符合性信息发生变更，将及时更新技术文档并报送产品变更信息。</w:t>
      </w:r>
    </w:p>
    <w:tbl>
      <w:tblPr>
        <w:tblStyle w:val="4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642"/>
        <w:gridCol w:w="1734"/>
        <w:gridCol w:w="2660"/>
      </w:tblGrid>
      <w:tr w14:paraId="4984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17658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企业地址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402F9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6B00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56E87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产品名称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3F62B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3861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1C7D3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产品系列、型号规格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1B688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18B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23982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依据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标准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035BB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9FDC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3A195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产品</w:t>
            </w:r>
            <w:r>
              <w:rPr>
                <w:rFonts w:hint="eastAsia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目标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市场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4CAFA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940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pct"/>
            <w:gridSpan w:val="2"/>
            <w:noWrap w:val="0"/>
            <w:vAlign w:val="top"/>
          </w:tcPr>
          <w:p w14:paraId="131AF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所获认证证书、检测报告编号</w:t>
            </w:r>
          </w:p>
        </w:tc>
        <w:tc>
          <w:tcPr>
            <w:tcW w:w="2395" w:type="pct"/>
            <w:gridSpan w:val="2"/>
            <w:noWrap w:val="0"/>
            <w:vAlign w:val="top"/>
          </w:tcPr>
          <w:p w14:paraId="70177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1F4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64" w:type="pct"/>
            <w:noWrap w:val="0"/>
            <w:vAlign w:val="top"/>
          </w:tcPr>
          <w:p w14:paraId="408BF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联系人</w:t>
            </w:r>
          </w:p>
        </w:tc>
        <w:tc>
          <w:tcPr>
            <w:tcW w:w="1440" w:type="pct"/>
            <w:noWrap w:val="0"/>
            <w:vAlign w:val="top"/>
          </w:tcPr>
          <w:p w14:paraId="6E1C0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45" w:type="pct"/>
            <w:noWrap w:val="0"/>
            <w:vAlign w:val="top"/>
          </w:tcPr>
          <w:p w14:paraId="2C9D2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联系电话</w:t>
            </w:r>
          </w:p>
        </w:tc>
        <w:tc>
          <w:tcPr>
            <w:tcW w:w="1449" w:type="pct"/>
            <w:noWrap w:val="0"/>
            <w:vAlign w:val="top"/>
          </w:tcPr>
          <w:p w14:paraId="60480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667A7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64" w:type="pct"/>
            <w:noWrap w:val="0"/>
            <w:vAlign w:val="top"/>
          </w:tcPr>
          <w:p w14:paraId="2E1DD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电子邮箱</w:t>
            </w:r>
          </w:p>
        </w:tc>
        <w:tc>
          <w:tcPr>
            <w:tcW w:w="3835" w:type="pct"/>
            <w:gridSpan w:val="3"/>
            <w:noWrap w:val="0"/>
            <w:vAlign w:val="top"/>
          </w:tcPr>
          <w:p w14:paraId="688F9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F3CD3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企业名称（盖章）：         </w:t>
      </w:r>
    </w:p>
    <w:p w14:paraId="42CB89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法定代表人（签字）:        </w:t>
      </w:r>
    </w:p>
    <w:p w14:paraId="1DF6226F">
      <w:pPr>
        <w:wordWrap w:val="0"/>
        <w:adjustRightInd w:val="0"/>
        <w:snapToGrid w:val="0"/>
        <w:ind w:firstLine="640" w:firstLineChars="200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日期:  年  月  日 </w:t>
      </w:r>
    </w:p>
    <w:p w14:paraId="1BC82706"/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56478D"/>
    <w:multiLevelType w:val="singleLevel"/>
    <w:tmpl w:val="A656478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A5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768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2026-01-08T03:08:57Z</dcterms:created>
  <dc:creator>Administrator</dc:creator>
  <cp:lastModifiedBy>雷旭升</cp:lastModifiedBy>
  <dcterms:modified xsi:type="dcterms:W3CDTF">2026-01-08T03:09:12Z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eyJoZGlkIjoiYThiMDIxM2JiZmZhYmYyYjE0NmNmYmY1MThmOGFjMWEiLCJ1c2VySWQiOiIxMjc4NjAxNTI1In0=</vt:lpwstr>
  </property>
  <property fmtid="{D5CDD505-2E9C-101B-9397-08002B2CF9AE}" pid="4" name="ICV">
    <vt:lpwstr>1C007DB904A24A6BB6CF3EEFA0618273_12</vt:lpwstr>
  </property>
</Properties>
</file>